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1926"/>
        <w:gridCol w:w="6120"/>
        <w:gridCol w:w="7513"/>
        <w:gridCol w:w="142"/>
      </w:tblGrid>
      <w:tr w:rsidR="005B2B87" w:rsidTr="00C71E7C">
        <w:trPr>
          <w:gridBefore w:val="1"/>
          <w:gridAfter w:val="1"/>
          <w:wBefore w:w="318" w:type="dxa"/>
          <w:wAfter w:w="142" w:type="dxa"/>
        </w:trPr>
        <w:tc>
          <w:tcPr>
            <w:tcW w:w="1926" w:type="dxa"/>
          </w:tcPr>
          <w:p w:rsidR="005B2B87" w:rsidRDefault="005B2B87" w:rsidP="00C63CD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503101"/>
                  <wp:effectExtent l="19050" t="0" r="0" b="0"/>
                  <wp:docPr id="1" name="Рисунок 1" descr="D:\Медведь\Пшеница\Печатная продукция\Logo z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дведь\Пшеница\Печатная продукция\Logo z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0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3" w:type="dxa"/>
            <w:gridSpan w:val="2"/>
          </w:tcPr>
          <w:p w:rsidR="005B2B87" w:rsidRPr="007B6B7B" w:rsidRDefault="005B2B87" w:rsidP="005B2B87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Уважаемый 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лиент, компания </w:t>
            </w:r>
            <w:r w:rsidRPr="007B6B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«Зелень для Жизни»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выражает 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солидарность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Вашим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выбор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пользу натуральных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живых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продуктов. 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Сок ростков пшеницы несет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живую природную энергию и все 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необходимые для здоровья и </w:t>
            </w:r>
            <w:proofErr w:type="spellStart"/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исцеления</w:t>
            </w:r>
            <w:proofErr w:type="spellEnd"/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компоненты. А именно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хлорофилл, витамины,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минералы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антиоксиданты,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аминокислоты</w:t>
            </w:r>
            <w:r w:rsidRPr="007B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ферменты и клетчатку</w:t>
            </w:r>
            <w:r w:rsidRPr="0080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B2B87" w:rsidTr="00C71E7C">
        <w:trPr>
          <w:gridBefore w:val="1"/>
          <w:gridAfter w:val="1"/>
          <w:wBefore w:w="318" w:type="dxa"/>
          <w:wAfter w:w="142" w:type="dxa"/>
        </w:trPr>
        <w:tc>
          <w:tcPr>
            <w:tcW w:w="8046" w:type="dxa"/>
            <w:gridSpan w:val="2"/>
            <w:vAlign w:val="center"/>
          </w:tcPr>
          <w:p w:rsidR="005B2B87" w:rsidRPr="00F31B17" w:rsidRDefault="005B2B87" w:rsidP="00822BBB">
            <w:p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Описан</w:t>
            </w: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ие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: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F31B17">
              <w:rPr>
                <w:rFonts w:ascii="Times New Roman" w:hAnsi="Times New Roman" w:cs="Times New Roman"/>
                <w:sz w:val="21"/>
                <w:szCs w:val="21"/>
              </w:rPr>
              <w:t xml:space="preserve">100% сок молодых зеленых ростков пшеницы получен путем холодного отжима с помощью специализированной </w:t>
            </w:r>
            <w:proofErr w:type="spellStart"/>
            <w:r w:rsidRPr="00F31B17">
              <w:rPr>
                <w:rFonts w:ascii="Times New Roman" w:hAnsi="Times New Roman" w:cs="Times New Roman"/>
                <w:sz w:val="21"/>
                <w:szCs w:val="21"/>
              </w:rPr>
              <w:t>двухшнэковой</w:t>
            </w:r>
            <w:proofErr w:type="spellEnd"/>
            <w:r w:rsidRPr="00F31B17">
              <w:rPr>
                <w:rFonts w:ascii="Times New Roman" w:hAnsi="Times New Roman" w:cs="Times New Roman"/>
                <w:sz w:val="21"/>
                <w:szCs w:val="21"/>
              </w:rPr>
              <w:t xml:space="preserve"> соковыжималки и подвергнут шоковой заморозке. Зеленая трава проращивается из зерен пшеницы </w:t>
            </w:r>
            <w:proofErr w:type="spellStart"/>
            <w:r w:rsidRPr="00F31B17">
              <w:rPr>
                <w:rFonts w:ascii="Times New Roman" w:hAnsi="Times New Roman" w:cs="Times New Roman"/>
                <w:sz w:val="21"/>
                <w:szCs w:val="21"/>
              </w:rPr>
              <w:t>экопоселения</w:t>
            </w:r>
            <w:proofErr w:type="spellEnd"/>
            <w:r w:rsidRPr="00F31B17">
              <w:rPr>
                <w:rFonts w:ascii="Times New Roman" w:hAnsi="Times New Roman" w:cs="Times New Roman"/>
                <w:sz w:val="21"/>
                <w:szCs w:val="21"/>
              </w:rPr>
              <w:t xml:space="preserve"> Краснодарского края.</w:t>
            </w:r>
          </w:p>
        </w:tc>
        <w:tc>
          <w:tcPr>
            <w:tcW w:w="7513" w:type="dxa"/>
          </w:tcPr>
          <w:p w:rsidR="005B2B87" w:rsidRPr="00F31B17" w:rsidRDefault="00BF20BA" w:rsidP="00BF20BA">
            <w:pPr>
              <w:shd w:val="clear" w:color="auto" w:fill="FFFFFF"/>
              <w:spacing w:before="100" w:line="240" w:lineRule="atLeast"/>
              <w:outlineLvl w:val="2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Вкус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.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Сок ростков пшеницы имеет специфический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сладковатый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вкус. Одним он напоминает вкус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гороха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другим корень солодки. </w:t>
            </w:r>
            <w:proofErr w:type="gramStart"/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первые</w:t>
            </w:r>
            <w:proofErr w:type="gramEnd"/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дни,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пока идет привыкание к вкусу, запивайте сок небольшим количеством воды.</w:t>
            </w:r>
          </w:p>
        </w:tc>
      </w:tr>
      <w:tr w:rsidR="00F60980" w:rsidTr="00C71E7C">
        <w:trPr>
          <w:gridBefore w:val="1"/>
          <w:gridAfter w:val="1"/>
          <w:wBefore w:w="318" w:type="dxa"/>
          <w:wAfter w:w="142" w:type="dxa"/>
        </w:trPr>
        <w:tc>
          <w:tcPr>
            <w:tcW w:w="8046" w:type="dxa"/>
            <w:gridSpan w:val="2"/>
            <w:vAlign w:val="center"/>
          </w:tcPr>
          <w:p w:rsidR="00F60980" w:rsidRPr="00F31B17" w:rsidRDefault="00F60980" w:rsidP="00F60980">
            <w:p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Упаковк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а: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 ростков пшеницы поставляется в герметичных пакетах в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замороженных кубиков.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Это дает ряд преимуществ:</w:t>
            </w:r>
          </w:p>
          <w:p w:rsidR="00F60980" w:rsidRPr="00F31B17" w:rsidRDefault="00F60980" w:rsidP="00F60980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215" w:hanging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Герметичные пакеты полностью  исключают воздействие воздуха на сок.</w:t>
            </w:r>
          </w:p>
          <w:p w:rsidR="00F60980" w:rsidRPr="00F31B17" w:rsidRDefault="00F60980" w:rsidP="00B70B5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215" w:hanging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Пакет имеет тонкие стенки, </w:t>
            </w:r>
            <w:r w:rsidR="00B7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ледяные кубики – малые размеры,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способствует наибо</w:t>
            </w:r>
            <w:r w:rsidR="00B7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лее быстрому замораживанию сока,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сохраняя тем самым максимум полезных свой</w:t>
            </w:r>
            <w:proofErr w:type="gramStart"/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пр</w:t>
            </w:r>
            <w:proofErr w:type="gramEnd"/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одукта.</w:t>
            </w:r>
          </w:p>
        </w:tc>
        <w:tc>
          <w:tcPr>
            <w:tcW w:w="7513" w:type="dxa"/>
            <w:vAlign w:val="center"/>
          </w:tcPr>
          <w:p w:rsidR="00F60980" w:rsidRPr="00F31B17" w:rsidRDefault="00F60980" w:rsidP="00F609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Д</w:t>
            </w: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зиро</w:t>
            </w: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ание: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F31B17">
              <w:rPr>
                <w:rFonts w:ascii="Times New Roman" w:hAnsi="Times New Roman" w:cs="Times New Roman"/>
                <w:sz w:val="21"/>
                <w:szCs w:val="21"/>
              </w:rPr>
              <w:t>любой биогенный продукт раскрывает максимум своих возможностей только при длительном и системном его употреблении. Сок ростков пшеницы употребляют в первой половине дня. Рекомендуется начинать его прием с 30 мл в день, постепенно увеличивая объем до 100 мл (по самочувствию). При вирусных заболеваниях дневную норму следует увеличить в 2-3 раза и разделить на 3 приема. Сок принимают в чистом виде либо с добавлением фруктового сока</w:t>
            </w:r>
            <w:r w:rsidR="00F25FEB">
              <w:rPr>
                <w:rFonts w:ascii="Times New Roman" w:hAnsi="Times New Roman" w:cs="Times New Roman"/>
                <w:sz w:val="21"/>
                <w:szCs w:val="21"/>
              </w:rPr>
              <w:t xml:space="preserve"> независимо от приема пищи.</w:t>
            </w:r>
          </w:p>
        </w:tc>
      </w:tr>
      <w:tr w:rsidR="00F60980" w:rsidTr="00C71E7C">
        <w:trPr>
          <w:gridBefore w:val="1"/>
          <w:gridAfter w:val="1"/>
          <w:wBefore w:w="318" w:type="dxa"/>
          <w:wAfter w:w="142" w:type="dxa"/>
        </w:trPr>
        <w:tc>
          <w:tcPr>
            <w:tcW w:w="8046" w:type="dxa"/>
            <w:gridSpan w:val="2"/>
            <w:vAlign w:val="center"/>
          </w:tcPr>
          <w:p w:rsidR="002B20BD" w:rsidRDefault="002B20BD" w:rsidP="002B20BD">
            <w:p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Способы р</w:t>
            </w:r>
            <w:r w:rsidR="00F60980"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азмораживани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я</w:t>
            </w:r>
            <w:r w:rsidR="007B2C54"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и прием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</w:t>
            </w:r>
            <w:r w:rsidR="00F60980"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сока</w:t>
            </w:r>
            <w:r w:rsidR="007B2C54"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.</w:t>
            </w:r>
            <w:r w:rsidR="007B2C54"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25465A" w:rsidRPr="0025465A" w:rsidRDefault="002B20BD" w:rsidP="0025465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line="240" w:lineRule="atLeast"/>
              <w:ind w:left="284" w:hanging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Поместите ледяные кубики в фарфоровую чашку и поставьте, помешивая, на несколько минут на водяную баню (поместите чашку в кастрюлю с горячей водой</w:t>
            </w:r>
            <w:r w:rsidR="00254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 нагревайте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r w:rsidR="00254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медленном огне). Остерегайтесь перегрева. Помните, что нагревание до температуры выше 45 </w:t>
            </w:r>
            <w:proofErr w:type="spellStart"/>
            <w:r w:rsidR="00B70B5D" w:rsidRPr="00B70B5D">
              <w:rPr>
                <w:rFonts w:ascii="Times New Roman" w:eastAsia="MS Mincho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о</w:t>
            </w:r>
            <w:r w:rsidR="00B70B5D" w:rsidRPr="00B70B5D">
              <w:rPr>
                <w:rFonts w:ascii="Times New Roman" w:eastAsia="MS Mincho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="00254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разрушает витамины и ферменты.</w:t>
            </w:r>
          </w:p>
          <w:p w:rsidR="0025465A" w:rsidRPr="0025465A" w:rsidRDefault="0025465A" w:rsidP="0025465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line="240" w:lineRule="atLeast"/>
              <w:ind w:left="284" w:hanging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Ледяные кубики легко и быстро размораживаются </w:t>
            </w:r>
            <w:r w:rsidR="00B7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помощью </w:t>
            </w:r>
            <w:proofErr w:type="spellStart"/>
            <w:r w:rsidR="00B7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блендера</w:t>
            </w:r>
            <w:proofErr w:type="spellEnd"/>
            <w:r w:rsidR="00B7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процессе приготовления коктейля</w:t>
            </w:r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рецепт коктейля</w:t>
            </w:r>
            <w:r w:rsidR="00B7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ниже)</w:t>
            </w:r>
          </w:p>
          <w:p w:rsidR="0025465A" w:rsidRDefault="0025465A" w:rsidP="0025465A">
            <w:p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46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ечание</w:t>
            </w:r>
            <w:r w:rsidRPr="002546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25465A" w:rsidRPr="0025465A" w:rsidRDefault="0025465A" w:rsidP="0025465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  <w:lang w:eastAsia="ru-RU"/>
              </w:rPr>
            </w:pP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Добавление к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ледяны</w:t>
            </w: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 кубикам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любых пропорциях теплой (не более 45</w:t>
            </w:r>
            <w:r w:rsidR="00B70B5D" w:rsidRPr="00B70B5D">
              <w:rPr>
                <w:rFonts w:ascii="Times New Roman" w:eastAsia="MS Mincho" w:hAnsi="Times New Roman" w:cs="Times New Roman"/>
                <w:i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proofErr w:type="spellStart"/>
            <w:r w:rsidR="00B70B5D" w:rsidRPr="00B70B5D">
              <w:rPr>
                <w:rFonts w:ascii="Times New Roman" w:eastAsia="MS Mincho" w:hAnsi="Times New Roman" w:cs="Times New Roman"/>
                <w:i/>
                <w:color w:val="000000"/>
                <w:sz w:val="21"/>
                <w:szCs w:val="21"/>
                <w:vertAlign w:val="superscript"/>
                <w:lang w:eastAsia="ru-RU"/>
              </w:rPr>
              <w:t>о</w:t>
            </w:r>
            <w:r w:rsidR="00B70B5D" w:rsidRPr="00B70B5D">
              <w:rPr>
                <w:rFonts w:ascii="Times New Roman" w:eastAsia="MS Mincho" w:hAnsi="Times New Roman" w:cs="Times New Roman"/>
                <w:i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) питьевой воды</w:t>
            </w:r>
            <w:r w:rsidR="002B20BD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или сока значительно ускоряет процесс размораживания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. </w:t>
            </w:r>
          </w:p>
          <w:p w:rsidR="0025465A" w:rsidRPr="0025465A" w:rsidRDefault="007B2C54" w:rsidP="0025465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  <w:lang w:eastAsia="ru-RU"/>
              </w:rPr>
            </w:pP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Один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кубик содержит около </w:t>
            </w:r>
            <w:r w:rsidR="00F2093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мл сока. Поэтому для приготовления </w:t>
            </w:r>
            <w:r w:rsidR="002B20BD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минимальн</w:t>
            </w: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ой дневной нормы (30 мл)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 w:rsidR="002B20BD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потребуется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3 </w:t>
            </w:r>
            <w:r w:rsidR="0025465A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ледяных кубика</w:t>
            </w:r>
            <w:r w:rsidR="00F60980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. </w:t>
            </w:r>
          </w:p>
          <w:p w:rsidR="0025465A" w:rsidRPr="0025465A" w:rsidRDefault="00F60980" w:rsidP="0025465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  <w:lang w:eastAsia="ru-RU"/>
              </w:rPr>
            </w:pP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Не используйте </w:t>
            </w:r>
            <w:r w:rsidR="00B70B5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для размораживания </w:t>
            </w: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горя</w:t>
            </w:r>
            <w:r w:rsidR="0025465A"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чую воду или микроволновые печи.</w:t>
            </w:r>
            <w:r w:rsidRPr="002546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  <w:p w:rsidR="00F60980" w:rsidRPr="0025465A" w:rsidRDefault="0004257D" w:rsidP="00822BB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25465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Помешивание напитка неметаллической ложкой ускоряет размораживани</w:t>
            </w:r>
            <w:r w:rsidR="00822BB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е</w:t>
            </w:r>
            <w:r w:rsidRPr="0025465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.</w:t>
            </w:r>
            <w:r w:rsidRPr="002546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822BBB" w:rsidRDefault="00F60980" w:rsidP="0004257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Привыкание к соку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.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Первые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дней во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зможны (но далеко не у всех!): тошнота, диарея, незначительное головокружение,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высыпания на коже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Это признаки начала быстрого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очищения организма от шлаков и токсинов.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недели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 эти реакции обычно проходят.</w:t>
            </w:r>
            <w:r w:rsidR="007B2C54"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Если </w:t>
            </w:r>
            <w:proofErr w:type="gramStart"/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первые</w:t>
            </w:r>
            <w:proofErr w:type="gramEnd"/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дни</w:t>
            </w:r>
            <w:r w:rsidR="007B2C54"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приема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 чувствуете в области желудочно-кишечного тракта изжогу или другие дискомфортные ощущения, </w:t>
            </w:r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может быть симптомом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гастрит</w:t>
            </w:r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воспалени</w:t>
            </w:r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слизистой. Сок содержит цинк, который обладает мощным  ранозаживляющим действием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родолжайте регулярный прием сока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B2C54"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дискомфортные ощущения  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 пройдут.</w:t>
            </w:r>
            <w:r w:rsidR="007B2C54"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70B5D" w:rsidRDefault="00B70B5D" w:rsidP="0004257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Хранение сока</w:t>
            </w: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: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804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Сразу после получения заказа поместите нашу продукцию (если она замороженная) в морозильную камеру.</w:t>
            </w:r>
            <w:r w:rsidR="00822B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Важно не допустить экстренного размораживания продукта</w:t>
            </w:r>
            <w:r w:rsidR="00547A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сохранения его свойств.</w:t>
            </w:r>
          </w:p>
          <w:p w:rsidR="00B70B5D" w:rsidRPr="00F31B17" w:rsidRDefault="00B70B5D" w:rsidP="0004257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Противопоказания.</w:t>
            </w:r>
            <w:r w:rsidRPr="00F31B1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И</w:t>
            </w:r>
            <w:r w:rsidRPr="00F31B17">
              <w:rPr>
                <w:rFonts w:ascii="Times New Roman" w:hAnsi="Times New Roman" w:cs="Times New Roman"/>
                <w:sz w:val="21"/>
                <w:szCs w:val="21"/>
              </w:rPr>
              <w:t xml:space="preserve">ндивидуальная непереносимость злаковых культур, сенсибилизация к аллергенам пыльцы, тяжелое течение бронхиальной астмы, длительное употребление </w:t>
            </w:r>
            <w:proofErr w:type="spellStart"/>
            <w:r w:rsidRPr="00F31B17">
              <w:rPr>
                <w:rFonts w:ascii="Times New Roman" w:hAnsi="Times New Roman" w:cs="Times New Roman"/>
                <w:sz w:val="21"/>
                <w:szCs w:val="21"/>
              </w:rPr>
              <w:t>глюкокортик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оидов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(от 2-х лет)</w:t>
            </w:r>
            <w:r w:rsidRPr="00F31B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B6B7B" w:rsidTr="00C71E7C">
        <w:trPr>
          <w:gridBefore w:val="1"/>
          <w:gridAfter w:val="1"/>
          <w:wBefore w:w="318" w:type="dxa"/>
          <w:wAfter w:w="142" w:type="dxa"/>
        </w:trPr>
        <w:tc>
          <w:tcPr>
            <w:tcW w:w="15559" w:type="dxa"/>
            <w:gridSpan w:val="3"/>
            <w:vAlign w:val="center"/>
          </w:tcPr>
          <w:p w:rsidR="007B6B7B" w:rsidRPr="00804EE2" w:rsidRDefault="007B6B7B" w:rsidP="007B6B7B">
            <w:pPr>
              <w:shd w:val="clear" w:color="auto" w:fill="FFFFFF"/>
              <w:spacing w:before="10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04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Вот несколько идей как улучшить вкус сока или приучить к нему детей:</w:t>
            </w:r>
          </w:p>
        </w:tc>
      </w:tr>
      <w:tr w:rsidR="007B6B7B" w:rsidTr="00C71E7C">
        <w:trPr>
          <w:gridBefore w:val="1"/>
          <w:gridAfter w:val="1"/>
          <w:wBefore w:w="318" w:type="dxa"/>
          <w:wAfter w:w="142" w:type="dxa"/>
        </w:trPr>
        <w:tc>
          <w:tcPr>
            <w:tcW w:w="8046" w:type="dxa"/>
            <w:gridSpan w:val="2"/>
            <w:vAlign w:val="center"/>
          </w:tcPr>
          <w:p w:rsidR="007B6B7B" w:rsidRPr="00F31B17" w:rsidRDefault="007B6B7B" w:rsidP="007B6B7B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9D6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Вода.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Поэкспериментируйте с различными количествами воды, чтобы получить идеальный для Вас оттенок вкуса.</w:t>
            </w:r>
          </w:p>
          <w:p w:rsidR="007B6B7B" w:rsidRPr="00D649D6" w:rsidRDefault="007B6B7B" w:rsidP="007B6B7B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649D6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Добавить в наш сок сиропы либо отвары Шиповника, Лимонника и пр.</w:t>
            </w:r>
          </w:p>
          <w:p w:rsidR="007B6B7B" w:rsidRDefault="007B6B7B" w:rsidP="007B6B7B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9D6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Апельсиновый сок.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Цитрусовые соки сглаживают специфические нотки вкуса сока ростков пшеницы. Вместо добавления воды, используйте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ускорения размораживания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апельсиновый сок.</w:t>
            </w:r>
          </w:p>
          <w:p w:rsidR="007B6B7B" w:rsidRPr="007B6B7B" w:rsidRDefault="007B6B7B" w:rsidP="007B6B7B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26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9D6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Добавить лед в кашу.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Дети, отказывающиеся наотрез пить сок ростков пшеницы в любом виде, часто могут совершенно спокойно реагировать на незначительное изменение вкуса и цвета утренней каши.</w:t>
            </w:r>
          </w:p>
        </w:tc>
        <w:tc>
          <w:tcPr>
            <w:tcW w:w="7513" w:type="dxa"/>
            <w:vAlign w:val="center"/>
          </w:tcPr>
          <w:p w:rsidR="007B6B7B" w:rsidRDefault="007B6B7B" w:rsidP="007B6B7B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59" w:hanging="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9D6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Коктейли.</w:t>
            </w:r>
            <w:r w:rsidRPr="007B6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Вот пример фруктового коктейля: смешайте в блендере 1 банан, 1</w:t>
            </w:r>
            <w:r w:rsidR="00D64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/3</w:t>
            </w:r>
            <w:r w:rsidRPr="007B6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стакан</w:t>
            </w:r>
            <w:r w:rsidR="00D64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B6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воды, 3 </w:t>
            </w:r>
            <w:r w:rsidR="00D64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кубика</w:t>
            </w:r>
            <w:r w:rsidRPr="007B6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64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замороженного </w:t>
            </w:r>
            <w:r w:rsidRPr="007B6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сока ростков пшеницы.</w:t>
            </w:r>
          </w:p>
          <w:p w:rsidR="007B6B7B" w:rsidRPr="007B6B7B" w:rsidRDefault="007B6B7B" w:rsidP="007B6B7B">
            <w:pPr>
              <w:pStyle w:val="a4"/>
              <w:shd w:val="clear" w:color="auto" w:fill="FFFFFF"/>
              <w:spacing w:line="240" w:lineRule="atLeast"/>
              <w:ind w:left="45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6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Советы: </w:t>
            </w:r>
          </w:p>
          <w:p w:rsidR="007B6B7B" w:rsidRPr="00F31B17" w:rsidRDefault="007B6B7B" w:rsidP="007B6B7B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9" w:hanging="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Если коктейль получился слишком густым, добавьте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немного 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воды, если слишком жидкий добав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 </w:t>
            </w:r>
            <w:r w:rsidR="00F25F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немного банана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7B6B7B" w:rsidRPr="00F31B17" w:rsidRDefault="007B6B7B" w:rsidP="007B6B7B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9" w:hanging="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Если вы хотите сбросить лишний вес, то бананы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амените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грушами.</w:t>
            </w:r>
          </w:p>
          <w:p w:rsidR="007B6B7B" w:rsidRPr="00804EE2" w:rsidRDefault="007B6B7B" w:rsidP="007B6B7B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получения сладкого вкуса можно добавлять мед, изюм, финики</w:t>
            </w:r>
            <w:r w:rsidR="00D64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корицу</w:t>
            </w:r>
            <w:r w:rsidRPr="00F31B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пр.</w:t>
            </w:r>
          </w:p>
        </w:tc>
      </w:tr>
      <w:tr w:rsidR="0033526C" w:rsidTr="00C71E7C">
        <w:trPr>
          <w:gridBefore w:val="1"/>
          <w:gridAfter w:val="1"/>
          <w:wBefore w:w="318" w:type="dxa"/>
          <w:wAfter w:w="142" w:type="dxa"/>
        </w:trPr>
        <w:tc>
          <w:tcPr>
            <w:tcW w:w="15559" w:type="dxa"/>
            <w:gridSpan w:val="3"/>
            <w:vAlign w:val="center"/>
          </w:tcPr>
          <w:p w:rsidR="0033526C" w:rsidRDefault="005F5BCD" w:rsidP="00330F2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Узнать больше</w:t>
            </w:r>
            <w:r w:rsidR="0033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продукте,</w:t>
            </w:r>
            <w:r w:rsidRPr="0033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посмотреть видеозаписи программ Елены Малышевой «Жить здорово!», </w:t>
            </w:r>
            <w:r w:rsidR="00330F28" w:rsidRPr="0033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Сергея Агапкина «О самом главном» и другие ролики, посвященные Соку ростков пшеницы, а также заказать доставку можно на сайте </w:t>
            </w:r>
            <w:r w:rsidR="00330F28" w:rsidRPr="00B376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ЗЕЛЕНЬДЛЯЖИЗНИ</w:t>
            </w:r>
            <w:proofErr w:type="gramStart"/>
            <w:r w:rsidR="00330F28" w:rsidRPr="00B376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="00330F28" w:rsidRPr="00B376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</w:t>
            </w:r>
          </w:p>
          <w:p w:rsidR="00330F28" w:rsidRPr="00330F28" w:rsidRDefault="00330F28" w:rsidP="00330F2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ждем Ваших звонков по телефону: 8(343)382-44-58.</w:t>
            </w:r>
          </w:p>
        </w:tc>
      </w:tr>
      <w:tr w:rsidR="004D3A91" w:rsidTr="00C71E7C">
        <w:tc>
          <w:tcPr>
            <w:tcW w:w="16019" w:type="dxa"/>
            <w:gridSpan w:val="5"/>
          </w:tcPr>
          <w:p w:rsidR="004D3A91" w:rsidRDefault="004D3A91" w:rsidP="0016105D">
            <w:pPr>
              <w:spacing w:line="240" w:lineRule="atLeast"/>
              <w:jc w:val="center"/>
              <w:rPr>
                <w:b/>
                <w:sz w:val="40"/>
                <w:szCs w:val="40"/>
              </w:rPr>
            </w:pPr>
            <w:r w:rsidRPr="00206C72">
              <w:rPr>
                <w:b/>
                <w:sz w:val="40"/>
                <w:szCs w:val="40"/>
              </w:rPr>
              <w:lastRenderedPageBreak/>
              <w:t>СОК</w:t>
            </w:r>
            <w:r w:rsidRPr="00206C72">
              <w:rPr>
                <w:rFonts w:ascii="Old English Text MT" w:hAnsi="Old English Text MT"/>
                <w:b/>
                <w:sz w:val="40"/>
                <w:szCs w:val="40"/>
              </w:rPr>
              <w:t xml:space="preserve"> </w:t>
            </w:r>
            <w:r w:rsidRPr="00206C72">
              <w:rPr>
                <w:b/>
                <w:sz w:val="40"/>
                <w:szCs w:val="40"/>
              </w:rPr>
              <w:t>МОЛОДЫХ</w:t>
            </w:r>
            <w:r w:rsidRPr="00206C72">
              <w:rPr>
                <w:rFonts w:ascii="Old English Text MT" w:hAnsi="Old English Text MT"/>
                <w:b/>
                <w:sz w:val="40"/>
                <w:szCs w:val="40"/>
              </w:rPr>
              <w:t xml:space="preserve"> </w:t>
            </w:r>
            <w:r w:rsidRPr="00206C72">
              <w:rPr>
                <w:b/>
                <w:sz w:val="40"/>
                <w:szCs w:val="40"/>
              </w:rPr>
              <w:t>РОСТКОВ</w:t>
            </w:r>
            <w:r w:rsidRPr="00206C72">
              <w:rPr>
                <w:rFonts w:ascii="Old English Text MT" w:hAnsi="Old English Text MT"/>
                <w:b/>
                <w:sz w:val="40"/>
                <w:szCs w:val="40"/>
              </w:rPr>
              <w:t xml:space="preserve"> </w:t>
            </w:r>
            <w:r w:rsidRPr="00206C72">
              <w:rPr>
                <w:b/>
                <w:sz w:val="40"/>
                <w:szCs w:val="40"/>
              </w:rPr>
              <w:t>ПШЕНИЦЫ –</w:t>
            </w:r>
            <w:r>
              <w:rPr>
                <w:b/>
                <w:sz w:val="40"/>
                <w:szCs w:val="40"/>
              </w:rPr>
              <w:t xml:space="preserve"> ПИТАНИЕ БУДУЩЕГО</w:t>
            </w:r>
            <w:r w:rsidRPr="00206C72">
              <w:rPr>
                <w:b/>
                <w:sz w:val="40"/>
                <w:szCs w:val="40"/>
              </w:rPr>
              <w:t>!!!</w:t>
            </w:r>
          </w:p>
        </w:tc>
      </w:tr>
      <w:tr w:rsidR="004D3A91" w:rsidTr="00C71E7C">
        <w:tc>
          <w:tcPr>
            <w:tcW w:w="16019" w:type="dxa"/>
            <w:gridSpan w:val="5"/>
          </w:tcPr>
          <w:p w:rsidR="004D3A91" w:rsidRPr="0016105D" w:rsidRDefault="004D3A91" w:rsidP="005F5BC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105D">
              <w:rPr>
                <w:rFonts w:ascii="Times New Roman" w:hAnsi="Times New Roman" w:cs="Times New Roman"/>
              </w:rPr>
              <w:t xml:space="preserve">Начиная с 30-х годов прошлого века ведущие ученые </w:t>
            </w:r>
            <w:r w:rsidR="005F5BCD" w:rsidRPr="0016105D">
              <w:rPr>
                <w:rFonts w:ascii="Times New Roman" w:hAnsi="Times New Roman" w:cs="Times New Roman"/>
              </w:rPr>
              <w:t>России, США, Европы и</w:t>
            </w:r>
            <w:r w:rsidRPr="0016105D">
              <w:rPr>
                <w:rFonts w:ascii="Times New Roman" w:hAnsi="Times New Roman" w:cs="Times New Roman"/>
              </w:rPr>
              <w:t xml:space="preserve"> Израиля провели множество исследований, официально подтвердивших сенсационное воздействие на организм человека сока из пшеничной травы. Миллионы людей во всем мире ежедневно пьют его, чтобы сохранить свое здоровье, продлить молодость и саму жизнь.</w:t>
            </w:r>
          </w:p>
        </w:tc>
      </w:tr>
      <w:tr w:rsidR="004D3A91" w:rsidTr="00C71E7C">
        <w:tc>
          <w:tcPr>
            <w:tcW w:w="16019" w:type="dxa"/>
            <w:gridSpan w:val="5"/>
          </w:tcPr>
          <w:p w:rsidR="004D3A91" w:rsidRPr="0016105D" w:rsidRDefault="004D3A91" w:rsidP="0016105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105D">
              <w:rPr>
                <w:rFonts w:ascii="Times New Roman" w:hAnsi="Times New Roman" w:cs="Times New Roman"/>
              </w:rPr>
              <w:t xml:space="preserve">Сок ростков пшеницы – это не БАД и не лекарство, а живой и натуральный продукт питания. Только в свежесрезанной зелени ростков пшеницы сосредоточено максимальное количество всех веществ и элементов, которые жизненно необходимы человеку для долгой и здоровой жизни. Ни один другой продукт не может соревноваться с данным напитком в силе его биогенных свойств. Кроме того, сок из ростков пшеницы является природным энергетиком и мощнейшим иммуномодулятором. </w:t>
            </w:r>
            <w:r w:rsidR="0016105D">
              <w:rPr>
                <w:rFonts w:ascii="Times New Roman" w:hAnsi="Times New Roman" w:cs="Times New Roman"/>
              </w:rPr>
              <w:t>С</w:t>
            </w:r>
            <w:r w:rsidRPr="0016105D">
              <w:rPr>
                <w:rFonts w:ascii="Times New Roman" w:hAnsi="Times New Roman" w:cs="Times New Roman"/>
              </w:rPr>
              <w:t xml:space="preserve">ок лучше пить </w:t>
            </w:r>
            <w:proofErr w:type="spellStart"/>
            <w:r w:rsidRPr="0016105D">
              <w:rPr>
                <w:rFonts w:ascii="Times New Roman" w:hAnsi="Times New Roman" w:cs="Times New Roman"/>
              </w:rPr>
              <w:t>свежевыжатым</w:t>
            </w:r>
            <w:proofErr w:type="spellEnd"/>
            <w:r w:rsidRPr="0016105D">
              <w:rPr>
                <w:rFonts w:ascii="Times New Roman" w:hAnsi="Times New Roman" w:cs="Times New Roman"/>
              </w:rPr>
              <w:t xml:space="preserve"> либо </w:t>
            </w:r>
            <w:proofErr w:type="gramStart"/>
            <w:r w:rsidRPr="0016105D">
              <w:rPr>
                <w:rFonts w:ascii="Times New Roman" w:hAnsi="Times New Roman" w:cs="Times New Roman"/>
              </w:rPr>
              <w:t>свежезамороженным</w:t>
            </w:r>
            <w:proofErr w:type="gramEnd"/>
            <w:r w:rsidRPr="0016105D">
              <w:rPr>
                <w:rFonts w:ascii="Times New Roman" w:hAnsi="Times New Roman" w:cs="Times New Roman"/>
              </w:rPr>
              <w:t>. Только так сохранится его колоссальная питательная ценность для организма.</w:t>
            </w:r>
          </w:p>
        </w:tc>
      </w:tr>
      <w:tr w:rsidR="004D3A91" w:rsidTr="00C71E7C">
        <w:tc>
          <w:tcPr>
            <w:tcW w:w="16019" w:type="dxa"/>
            <w:gridSpan w:val="5"/>
          </w:tcPr>
          <w:p w:rsidR="004D3A91" w:rsidRPr="0016105D" w:rsidRDefault="004D3A91" w:rsidP="006C7A62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105D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16105D">
              <w:rPr>
                <w:rFonts w:ascii="Times New Roman" w:hAnsi="Times New Roman" w:cs="Times New Roman"/>
              </w:rPr>
              <w:t>,</w:t>
            </w:r>
            <w:proofErr w:type="gramEnd"/>
            <w:r w:rsidRPr="0016105D">
              <w:rPr>
                <w:rFonts w:ascii="Times New Roman" w:hAnsi="Times New Roman" w:cs="Times New Roman"/>
              </w:rPr>
              <w:t xml:space="preserve"> чтобы поправить здоровье, отрегулировать работу всех систем организма, улучшить свое самочувствие и продлить молодость, достаточно включить в рацион живой биогенный продукт – натуральный сок из молодых ростков пшеницы!</w:t>
            </w:r>
            <w:r w:rsidR="00692D2A" w:rsidRPr="0016105D">
              <w:rPr>
                <w:rFonts w:ascii="Times New Roman" w:hAnsi="Times New Roman" w:cs="Times New Roman"/>
              </w:rPr>
              <w:t xml:space="preserve"> Ежедневное употребление сока зеленых ростков пшеницы позволяет избавиться от многих хронических заболеваний, а также запустить механизмы омоложения на клеточном уровне.</w:t>
            </w:r>
          </w:p>
        </w:tc>
      </w:tr>
      <w:tr w:rsidR="00CA2F33" w:rsidTr="00C71E7C">
        <w:trPr>
          <w:trHeight w:val="93"/>
        </w:trPr>
        <w:tc>
          <w:tcPr>
            <w:tcW w:w="16019" w:type="dxa"/>
            <w:gridSpan w:val="5"/>
          </w:tcPr>
          <w:p w:rsidR="00CA2F33" w:rsidRPr="00CA2F33" w:rsidRDefault="00CA2F33" w:rsidP="006C7A62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4D3A91" w:rsidRPr="008F05C3" w:rsidRDefault="000563B4" w:rsidP="004D3A91">
      <w:pPr>
        <w:spacing w:line="240" w:lineRule="atLeast"/>
        <w:ind w:firstLine="709"/>
        <w:jc w:val="center"/>
        <w:rPr>
          <w:i/>
          <w:sz w:val="16"/>
          <w:szCs w:val="16"/>
          <w:u w:val="single"/>
        </w:rPr>
      </w:pPr>
      <w:r w:rsidRPr="000563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pt;margin-top:19.1pt;width:165.5pt;height:68.2pt;z-index:251660288;mso-position-horizontal-relative:text;mso-position-vertical-relative:text">
            <v:textbox style="mso-next-textbox:#_x0000_s1026">
              <w:txbxContent>
                <w:p w:rsidR="004D3A91" w:rsidRPr="0016105D" w:rsidRDefault="004D3A91" w:rsidP="004D3A91">
                  <w:pPr>
                    <w:spacing w:line="200" w:lineRule="atLeast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6105D">
                    <w:rPr>
                      <w:b/>
                      <w:sz w:val="20"/>
                      <w:szCs w:val="20"/>
                      <w:u w:val="single"/>
                    </w:rPr>
                    <w:t>ВИТАМИНЫ</w:t>
                  </w:r>
                  <w:r w:rsidRPr="001610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6105D">
                    <w:rPr>
                      <w:rFonts w:cs="Times New Roman"/>
                      <w:sz w:val="20"/>
                      <w:szCs w:val="20"/>
                    </w:rPr>
                    <w:t>нужны для</w:t>
                  </w:r>
                  <w:r w:rsidR="00FB549C" w:rsidRPr="0016105D">
                    <w:rPr>
                      <w:rFonts w:cs="Times New Roman"/>
                      <w:sz w:val="20"/>
                      <w:szCs w:val="20"/>
                    </w:rPr>
                    <w:t xml:space="preserve"> улучшения зрения,</w:t>
                  </w:r>
                  <w:r w:rsidRPr="0016105D">
                    <w:rPr>
                      <w:rFonts w:cs="Times New Roman"/>
                      <w:sz w:val="20"/>
                      <w:szCs w:val="20"/>
                    </w:rPr>
                    <w:t xml:space="preserve"> нормализации работы ЖКТ, укрепления костей и мышц. </w:t>
                  </w:r>
                  <w:r w:rsidRPr="0016105D">
                    <w:rPr>
                      <w:rFonts w:cs="Times New Roman"/>
                      <w:b/>
                      <w:sz w:val="20"/>
                      <w:szCs w:val="20"/>
                    </w:rPr>
                    <w:t>Сок содержит весь спектр витаминов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="00CA2F33" w:rsidRP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, 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="00CA2F33" w:rsidRP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, 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="00CA2F33" w:rsidRP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, 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="00CA2F33" w:rsidRP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, 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 и</w:t>
                  </w:r>
                  <w:r w:rsidR="00CA2F33" w:rsidRPr="00CA2F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A2F33"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  <w:t>K</w:t>
                  </w:r>
                  <w:r w:rsidR="00FB549C" w:rsidRPr="0016105D"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563B4">
        <w:rPr>
          <w:noProof/>
          <w:lang w:eastAsia="ru-RU"/>
        </w:rPr>
        <w:pict>
          <v:shape id="_x0000_s1027" type="#_x0000_t202" style="position:absolute;left:0;text-align:left;margin-left:150pt;margin-top:19.6pt;width:145.5pt;height:67.7pt;z-index:251661312;mso-position-horizontal-relative:text;mso-position-vertical-relative:text">
            <v:textbox style="mso-next-textbox:#_x0000_s1027">
              <w:txbxContent>
                <w:p w:rsidR="004D3A91" w:rsidRPr="0016105D" w:rsidRDefault="004D3A91" w:rsidP="004D3A91">
                  <w:pPr>
                    <w:spacing w:line="200" w:lineRule="atLeast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6105D">
                    <w:rPr>
                      <w:b/>
                      <w:sz w:val="20"/>
                      <w:szCs w:val="20"/>
                      <w:u w:val="single"/>
                    </w:rPr>
                    <w:t>АНТИОКСИДАНТЫ</w:t>
                  </w:r>
                  <w:r w:rsidRPr="0016105D">
                    <w:rPr>
                      <w:sz w:val="20"/>
                      <w:szCs w:val="20"/>
                    </w:rPr>
                    <w:t xml:space="preserve"> </w:t>
                  </w:r>
                  <w:r w:rsidRPr="0016105D">
                    <w:rPr>
                      <w:rFonts w:cs="Times New Roman"/>
                      <w:sz w:val="20"/>
                      <w:szCs w:val="20"/>
                    </w:rPr>
                    <w:t xml:space="preserve">замедляют процессы старения  и окисления клеток. </w:t>
                  </w:r>
                  <w:r w:rsidRPr="0016105D">
                    <w:rPr>
                      <w:rFonts w:cs="Times New Roman"/>
                      <w:b/>
                      <w:sz w:val="20"/>
                      <w:szCs w:val="20"/>
                    </w:rPr>
                    <w:t>Сок</w:t>
                  </w:r>
                  <w:r w:rsidR="001610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6105D">
                    <w:rPr>
                      <w:rFonts w:cs="Times New Roman"/>
                      <w:b/>
                      <w:sz w:val="20"/>
                      <w:szCs w:val="20"/>
                    </w:rPr>
                    <w:t xml:space="preserve">– богатейший </w:t>
                  </w:r>
                  <w:r w:rsidR="0016105D">
                    <w:rPr>
                      <w:rFonts w:cs="Times New Roman"/>
                      <w:b/>
                      <w:sz w:val="20"/>
                      <w:szCs w:val="20"/>
                    </w:rPr>
                    <w:t>источник природных антиоксиданто</w:t>
                  </w:r>
                  <w:r w:rsidRPr="0016105D">
                    <w:rPr>
                      <w:rFonts w:cs="Times New Roman"/>
                      <w:b/>
                      <w:sz w:val="20"/>
                      <w:szCs w:val="20"/>
                    </w:rPr>
                    <w:t>в.</w:t>
                  </w:r>
                </w:p>
                <w:p w:rsidR="004D3A91" w:rsidRPr="00C37A22" w:rsidRDefault="004D3A91" w:rsidP="004D3A91">
                  <w:pPr>
                    <w:spacing w:line="200" w:lineRule="atLeast"/>
                    <w:jc w:val="both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0563B4">
        <w:rPr>
          <w:noProof/>
          <w:lang w:eastAsia="ru-RU"/>
        </w:rPr>
        <w:pict>
          <v:shape id="_x0000_s1028" type="#_x0000_t202" style="position:absolute;left:0;text-align:left;margin-left:300pt;margin-top:19.6pt;width:197.25pt;height:67.7pt;z-index:251662336;mso-position-horizontal-relative:text;mso-position-vertical-relative:text">
            <v:textbox style="mso-next-textbox:#_x0000_s1028">
              <w:txbxContent>
                <w:p w:rsidR="004D3A91" w:rsidRPr="0016105D" w:rsidRDefault="004D3A91" w:rsidP="004D3A91">
                  <w:pPr>
                    <w:spacing w:line="20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16105D">
                    <w:rPr>
                      <w:b/>
                      <w:sz w:val="20"/>
                      <w:szCs w:val="20"/>
                      <w:u w:val="single"/>
                    </w:rPr>
                    <w:t>АМИНОКИСЛОТЫ</w:t>
                  </w:r>
                  <w:r w:rsidRPr="001610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6105D">
                    <w:rPr>
                      <w:sz w:val="20"/>
                      <w:szCs w:val="20"/>
                    </w:rPr>
                    <w:t xml:space="preserve">отвечают за нормализацию настроения, сон, сексуальную активность, концентрацию внимания. </w:t>
                  </w:r>
                  <w:r w:rsidRPr="0016105D">
                    <w:rPr>
                      <w:b/>
                      <w:sz w:val="20"/>
                      <w:szCs w:val="20"/>
                    </w:rPr>
                    <w:t xml:space="preserve">Сок содержит </w:t>
                  </w:r>
                  <w:r w:rsidR="00FB549C" w:rsidRPr="0016105D">
                    <w:rPr>
                      <w:b/>
                      <w:sz w:val="20"/>
                      <w:szCs w:val="20"/>
                    </w:rPr>
                    <w:t xml:space="preserve">19 важных аминокислот (в т.ч. </w:t>
                  </w:r>
                  <w:r w:rsidRPr="0016105D">
                    <w:rPr>
                      <w:b/>
                      <w:sz w:val="20"/>
                      <w:szCs w:val="20"/>
                    </w:rPr>
                    <w:t>8 из 9 незаменимых</w:t>
                  </w:r>
                  <w:r w:rsidR="00FB549C" w:rsidRPr="0016105D">
                    <w:rPr>
                      <w:b/>
                      <w:sz w:val="20"/>
                      <w:szCs w:val="20"/>
                    </w:rPr>
                    <w:t>)</w:t>
                  </w:r>
                  <w:r w:rsidRPr="0016105D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563B4">
        <w:rPr>
          <w:noProof/>
          <w:lang w:eastAsia="ru-RU"/>
        </w:rPr>
        <w:pict>
          <v:shape id="_x0000_s1029" type="#_x0000_t202" style="position:absolute;left:0;text-align:left;margin-left:501.75pt;margin-top:19.6pt;width:278pt;height:67.7pt;z-index:251663360;mso-position-horizontal-relative:text;mso-position-vertical-relative:text">
            <v:textbox style="mso-next-textbox:#_x0000_s1029">
              <w:txbxContent>
                <w:p w:rsidR="004D3A91" w:rsidRPr="0016105D" w:rsidRDefault="004D3A91" w:rsidP="004D3A91">
                  <w:pPr>
                    <w:spacing w:line="20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16105D">
                    <w:rPr>
                      <w:b/>
                      <w:sz w:val="20"/>
                      <w:szCs w:val="20"/>
                      <w:u w:val="single"/>
                    </w:rPr>
                    <w:t>КЛЕТЧАТКА</w:t>
                  </w:r>
                  <w:r w:rsidRPr="0016105D">
                    <w:rPr>
                      <w:sz w:val="20"/>
                      <w:szCs w:val="20"/>
                    </w:rPr>
                    <w:t xml:space="preserve"> регулирует работу кишечника, предотвращает образование желчных камней, </w:t>
                  </w:r>
                  <w:r w:rsidR="00B376FC">
                    <w:rPr>
                      <w:sz w:val="20"/>
                      <w:szCs w:val="20"/>
                    </w:rPr>
                    <w:t>с</w:t>
                  </w:r>
                  <w:r w:rsidRPr="0016105D">
                    <w:rPr>
                      <w:sz w:val="20"/>
                      <w:szCs w:val="20"/>
                    </w:rPr>
                    <w:t xml:space="preserve">нижает уровень холестерина, стабилизирует уровень сахара, </w:t>
                  </w:r>
                  <w:r w:rsidR="00CA2F33" w:rsidRPr="0016105D">
                    <w:rPr>
                      <w:sz w:val="20"/>
                      <w:szCs w:val="20"/>
                    </w:rPr>
                    <w:t>предотвращает различные виды рака</w:t>
                  </w:r>
                  <w:r w:rsidR="00CA2F33">
                    <w:rPr>
                      <w:sz w:val="20"/>
                      <w:szCs w:val="20"/>
                    </w:rPr>
                    <w:t>,</w:t>
                  </w:r>
                  <w:r w:rsidR="00CA2F33" w:rsidRPr="0016105D">
                    <w:rPr>
                      <w:sz w:val="20"/>
                      <w:szCs w:val="20"/>
                    </w:rPr>
                    <w:t xml:space="preserve"> </w:t>
                  </w:r>
                  <w:r w:rsidRPr="0016105D">
                    <w:rPr>
                      <w:sz w:val="20"/>
                      <w:szCs w:val="20"/>
                    </w:rPr>
                    <w:t>связывая канцерогенные в</w:t>
                  </w:r>
                  <w:r w:rsidR="00B376FC">
                    <w:rPr>
                      <w:sz w:val="20"/>
                      <w:szCs w:val="20"/>
                    </w:rPr>
                    <w:t>-</w:t>
                  </w:r>
                  <w:r w:rsidRPr="0016105D">
                    <w:rPr>
                      <w:sz w:val="20"/>
                      <w:szCs w:val="20"/>
                    </w:rPr>
                    <w:t xml:space="preserve">ва. </w:t>
                  </w:r>
                  <w:r w:rsidR="00B376FC">
                    <w:rPr>
                      <w:b/>
                      <w:sz w:val="20"/>
                      <w:szCs w:val="20"/>
                    </w:rPr>
                    <w:t>По</w:t>
                  </w:r>
                  <w:r w:rsidRPr="0016105D">
                    <w:rPr>
                      <w:b/>
                      <w:sz w:val="20"/>
                      <w:szCs w:val="20"/>
                    </w:rPr>
                    <w:t xml:space="preserve"> содержанию клетчатки</w:t>
                  </w:r>
                  <w:r w:rsidR="00B376FC">
                    <w:rPr>
                      <w:b/>
                      <w:sz w:val="20"/>
                      <w:szCs w:val="20"/>
                    </w:rPr>
                    <w:t xml:space="preserve"> среди др. продуктов Сок на 1 месте</w:t>
                  </w:r>
                  <w:r w:rsidR="00692D2A" w:rsidRPr="0016105D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4D3A91" w:rsidRPr="008F05C3">
        <w:rPr>
          <w:rFonts w:ascii="Times New Roman" w:hAnsi="Times New Roman" w:cs="Times New Roman"/>
          <w:b/>
          <w:i/>
          <w:sz w:val="28"/>
          <w:szCs w:val="28"/>
          <w:u w:val="single"/>
        </w:rPr>
        <w:t>МЕХАНИЗМ  БЛАГОТВОРНОГО  ВОЗДЕЙСТВИЯ  СОКА</w:t>
      </w:r>
      <w:r w:rsidR="001610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РОСТКОВ ПШЕНИЦЫ</w:t>
      </w:r>
    </w:p>
    <w:p w:rsidR="004D3A91" w:rsidRDefault="004D3A91" w:rsidP="004D3A91">
      <w:r>
        <w:t xml:space="preserve"> </w:t>
      </w:r>
    </w:p>
    <w:p w:rsidR="004D3A91" w:rsidRDefault="004D3A91" w:rsidP="004D3A91"/>
    <w:p w:rsidR="004D3A91" w:rsidRDefault="000563B4" w:rsidP="004D3A91">
      <w:r>
        <w:rPr>
          <w:noProof/>
          <w:lang w:eastAsia="ru-RU"/>
        </w:rPr>
        <w:pict>
          <v:shape id="_x0000_s1030" type="#_x0000_t202" style="position:absolute;margin-left:-11.25pt;margin-top:17.1pt;width:237pt;height:104.7pt;z-index:251664384">
            <v:textbox style="mso-next-textbox:#_x0000_s1030">
              <w:txbxContent>
                <w:p w:rsidR="004D3A91" w:rsidRPr="00CA2F33" w:rsidRDefault="004D3A91" w:rsidP="004D3A91">
                  <w:pPr>
                    <w:spacing w:line="20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A2F33">
                    <w:rPr>
                      <w:b/>
                      <w:sz w:val="20"/>
                      <w:szCs w:val="20"/>
                      <w:u w:val="single"/>
                    </w:rPr>
                    <w:t>ХЛОРОФИЛЛ</w:t>
                  </w:r>
                  <w:r w:rsidRPr="00CA2F33">
                    <w:rPr>
                      <w:sz w:val="20"/>
                      <w:szCs w:val="20"/>
                    </w:rPr>
                    <w:t xml:space="preserve"> выводит токсины, очищает печень, повышает уровень кислорода в крови, регулирует кровяное давление, заживляет эрозии и раны, повышает функции щитовидной и поджелудочной желез, предотвращает переход здоровых клеток в раковые</w:t>
                  </w:r>
                  <w:r w:rsidR="00BF20BA">
                    <w:rPr>
                      <w:sz w:val="20"/>
                      <w:szCs w:val="20"/>
                    </w:rPr>
                    <w:t>, устраняет неприятные запахи изо рта: чеснок, лук, табак, алкоголь.</w:t>
                  </w:r>
                  <w:r w:rsidRPr="00CA2F33">
                    <w:rPr>
                      <w:sz w:val="20"/>
                      <w:szCs w:val="20"/>
                    </w:rPr>
                    <w:t xml:space="preserve"> </w:t>
                  </w:r>
                  <w:r w:rsidRPr="00CA2F33">
                    <w:rPr>
                      <w:b/>
                      <w:sz w:val="20"/>
                      <w:szCs w:val="20"/>
                    </w:rPr>
                    <w:t>Сок на 70% состоит из хлорофилла - это жидкий солнечный свет.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29.5pt;margin-top:18.1pt;width:374.25pt;height:94.2pt;z-index:251665408">
            <v:textbox style="mso-next-textbox:#_x0000_s1031">
              <w:txbxContent>
                <w:p w:rsidR="004D3A91" w:rsidRPr="00CA2F33" w:rsidRDefault="004D3A91" w:rsidP="004D3A91">
                  <w:pPr>
                    <w:spacing w:line="20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A2F33">
                    <w:rPr>
                      <w:b/>
                      <w:sz w:val="20"/>
                      <w:szCs w:val="20"/>
                      <w:u w:val="single"/>
                    </w:rPr>
                    <w:t>ПОЛЕЗНЫЕ ВЕЩЕСТВА И МИНЕРАЛЫ</w:t>
                  </w:r>
                  <w:r w:rsidRPr="00CA2F33">
                    <w:rPr>
                      <w:sz w:val="20"/>
                      <w:szCs w:val="20"/>
                    </w:rPr>
                    <w:t xml:space="preserve"> необходимы организму для здорового обмена веществ и выработки энергии, укрепления сердечной мышцы, улучшения структуры ДНК клетки, нормализации кислотно-щелочного баланса, вывода токсинов, укрепления зубов и костей, улучшения свертываемости крови, транспортировки кислорода к клеткам организма, нормального функционирования нервной системы, здорового метаболизма. </w:t>
                  </w:r>
                  <w:proofErr w:type="gramStart"/>
                  <w:r w:rsidRPr="00CA2F33">
                    <w:rPr>
                      <w:b/>
                      <w:sz w:val="20"/>
                      <w:szCs w:val="20"/>
                    </w:rPr>
                    <w:t>В соке более 90 полезных элементов: кальций, фосфор, железо, йод, кали</w:t>
                  </w:r>
                  <w:r w:rsidR="00FB549C" w:rsidRPr="00CA2F33">
                    <w:rPr>
                      <w:b/>
                      <w:sz w:val="20"/>
                      <w:szCs w:val="20"/>
                    </w:rPr>
                    <w:t xml:space="preserve">й, магний, селен, </w:t>
                  </w:r>
                  <w:r w:rsidRPr="00CA2F33">
                    <w:rPr>
                      <w:b/>
                      <w:sz w:val="20"/>
                      <w:szCs w:val="20"/>
                    </w:rPr>
                    <w:t>др.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608.25pt;margin-top:18.1pt;width:159pt;height:107.15pt;z-index:251666432">
            <v:textbox style="mso-next-textbox:#_x0000_s1032">
              <w:txbxContent>
                <w:p w:rsidR="004D3A91" w:rsidRPr="00CA2F33" w:rsidRDefault="004D3A91" w:rsidP="004D3A91">
                  <w:pPr>
                    <w:spacing w:line="20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A2F33">
                    <w:rPr>
                      <w:b/>
                      <w:sz w:val="20"/>
                      <w:szCs w:val="20"/>
                      <w:u w:val="single"/>
                    </w:rPr>
                    <w:t>ФЕРМЕНТЫ</w:t>
                  </w:r>
                  <w:r w:rsidRPr="00CA2F3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A2F33">
                    <w:rPr>
                      <w:sz w:val="20"/>
                      <w:szCs w:val="20"/>
                    </w:rPr>
                    <w:t xml:space="preserve">принимают участие не только в переваривании пищи, но и в энергетическом обмене, процессах роста новых клеток, правильной работе центральной нервной системы.          </w:t>
                  </w:r>
                  <w:r w:rsidRPr="00CA2F33">
                    <w:rPr>
                      <w:b/>
                      <w:sz w:val="20"/>
                      <w:szCs w:val="20"/>
                    </w:rPr>
                    <w:t xml:space="preserve">Сок содержит </w:t>
                  </w:r>
                  <w:r w:rsidR="00BF20BA">
                    <w:rPr>
                      <w:b/>
                      <w:sz w:val="20"/>
                      <w:szCs w:val="20"/>
                    </w:rPr>
                    <w:t>более 45</w:t>
                  </w:r>
                  <w:r w:rsidRPr="00CA2F33">
                    <w:rPr>
                      <w:b/>
                      <w:sz w:val="20"/>
                      <w:szCs w:val="20"/>
                    </w:rPr>
                    <w:t>0 ферментов.</w:t>
                  </w:r>
                </w:p>
                <w:p w:rsidR="004D3A91" w:rsidRDefault="004D3A91" w:rsidP="004D3A9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31.75pt;margin-top:10.3pt;width:6.75pt;height:6.8pt;flip:y;z-index:251677696" o:connectortype="straight" strokeweight="1pt"/>
        </w:pict>
      </w:r>
      <w:r>
        <w:rPr>
          <w:noProof/>
          <w:lang w:eastAsia="ru-RU"/>
        </w:rPr>
        <w:pict>
          <v:shape id="_x0000_s1042" type="#_x0000_t32" style="position:absolute;margin-left:410.2pt;margin-top:10.3pt;width:.05pt;height:7.8pt;flip:y;z-index:251676672" o:connectortype="straight" strokeweight="1pt"/>
        </w:pict>
      </w:r>
      <w:r>
        <w:rPr>
          <w:noProof/>
          <w:lang w:eastAsia="ru-RU"/>
        </w:rPr>
        <w:pict>
          <v:shape id="_x0000_s1037" type="#_x0000_t32" style="position:absolute;margin-left:235.5pt;margin-top:10.3pt;width:4.5pt;height:7.8pt;flip:x y;z-index:251671552" o:connectortype="straight" strokeweight="1pt"/>
        </w:pict>
      </w:r>
      <w:r>
        <w:rPr>
          <w:noProof/>
          <w:lang w:eastAsia="ru-RU"/>
        </w:rPr>
        <w:pict>
          <v:shape id="_x0000_s1038" type="#_x0000_t32" style="position:absolute;margin-left:119.25pt;margin-top:10.3pt;width:7.5pt;height:7.8pt;flip:x y;z-index:251672576" o:connectortype="straight" strokeweight="1pt"/>
        </w:pict>
      </w:r>
      <w:r w:rsidR="004D3A91">
        <w:t xml:space="preserve">  </w:t>
      </w:r>
    </w:p>
    <w:p w:rsidR="004D3A91" w:rsidRPr="003105EB" w:rsidRDefault="004D3A91" w:rsidP="004D3A91"/>
    <w:p w:rsidR="004D3A91" w:rsidRPr="003105EB" w:rsidRDefault="004D3A91" w:rsidP="004D3A91"/>
    <w:p w:rsidR="004D3A91" w:rsidRPr="003105EB" w:rsidRDefault="004D3A91" w:rsidP="004D3A91"/>
    <w:p w:rsidR="004D3A91" w:rsidRPr="003105EB" w:rsidRDefault="000563B4" w:rsidP="004D3A91">
      <w:r>
        <w:rPr>
          <w:noProof/>
          <w:lang w:eastAsia="ru-RU"/>
        </w:rPr>
        <w:pict>
          <v:shape id="_x0000_s1034" type="#_x0000_t32" style="position:absolute;margin-left:141.25pt;margin-top:19.3pt;width:98.75pt;height:39.85pt;z-index:251668480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27.25pt;margin-top:19.3pt;width:11.25pt;height:10.25pt;z-index:251669504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593.75pt;margin-top:23.5pt;width:80.5pt;height:28.85pt;flip:x;z-index:251679744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239.75pt;margin-top:12.5pt;width:354pt;height:125.25pt;z-index:251667456" adj="1333">
            <v:textbox style="mso-next-textbox:#_x0000_s1033">
              <w:txbxContent>
                <w:p w:rsidR="004D3A91" w:rsidRPr="003B2297" w:rsidRDefault="004D3A91" w:rsidP="004D3A91">
                  <w:pPr>
                    <w:pStyle w:val="a4"/>
                    <w:numPr>
                      <w:ilvl w:val="0"/>
                      <w:numId w:val="5"/>
                    </w:numPr>
                    <w:spacing w:line="240" w:lineRule="atLeast"/>
                    <w:ind w:left="714" w:hanging="357"/>
                    <w:rPr>
                      <w:b/>
                      <w:i/>
                      <w:sz w:val="28"/>
                      <w:szCs w:val="28"/>
                    </w:rPr>
                  </w:pPr>
                  <w:r w:rsidRPr="003B2297">
                    <w:rPr>
                      <w:b/>
                      <w:i/>
                      <w:sz w:val="28"/>
                      <w:szCs w:val="28"/>
                    </w:rPr>
                    <w:t>Повышение иммунитета</w:t>
                  </w:r>
                </w:p>
                <w:p w:rsidR="004D3A91" w:rsidRPr="003B2297" w:rsidRDefault="004D3A91" w:rsidP="004D3A91">
                  <w:pPr>
                    <w:pStyle w:val="a4"/>
                    <w:numPr>
                      <w:ilvl w:val="0"/>
                      <w:numId w:val="5"/>
                    </w:numPr>
                    <w:spacing w:line="240" w:lineRule="atLeast"/>
                    <w:ind w:left="714" w:hanging="357"/>
                    <w:rPr>
                      <w:b/>
                      <w:i/>
                      <w:sz w:val="28"/>
                      <w:szCs w:val="28"/>
                    </w:rPr>
                  </w:pPr>
                  <w:r w:rsidRPr="003B2297">
                    <w:rPr>
                      <w:b/>
                      <w:i/>
                      <w:sz w:val="28"/>
                      <w:szCs w:val="28"/>
                    </w:rPr>
                    <w:t>Очищение организма</w:t>
                  </w:r>
                </w:p>
                <w:p w:rsidR="004D3A91" w:rsidRPr="003B2297" w:rsidRDefault="004D3A91" w:rsidP="004D3A91">
                  <w:pPr>
                    <w:pStyle w:val="a4"/>
                    <w:numPr>
                      <w:ilvl w:val="0"/>
                      <w:numId w:val="5"/>
                    </w:numPr>
                    <w:spacing w:line="240" w:lineRule="atLeast"/>
                    <w:ind w:left="714" w:hanging="357"/>
                    <w:rPr>
                      <w:b/>
                      <w:i/>
                      <w:sz w:val="28"/>
                      <w:szCs w:val="28"/>
                    </w:rPr>
                  </w:pPr>
                  <w:r w:rsidRPr="003B2297">
                    <w:rPr>
                      <w:b/>
                      <w:i/>
                      <w:sz w:val="28"/>
                      <w:szCs w:val="28"/>
                    </w:rPr>
                    <w:t>Стабилизация давления</w:t>
                  </w:r>
                </w:p>
                <w:p w:rsidR="004D3A91" w:rsidRPr="003B2297" w:rsidRDefault="004D3A91" w:rsidP="004D3A91">
                  <w:pPr>
                    <w:pStyle w:val="a4"/>
                    <w:numPr>
                      <w:ilvl w:val="0"/>
                      <w:numId w:val="5"/>
                    </w:numPr>
                    <w:spacing w:line="240" w:lineRule="atLeast"/>
                    <w:ind w:left="714" w:hanging="357"/>
                    <w:rPr>
                      <w:b/>
                      <w:i/>
                      <w:sz w:val="28"/>
                      <w:szCs w:val="28"/>
                    </w:rPr>
                  </w:pPr>
                  <w:r w:rsidRPr="003B2297">
                    <w:rPr>
                      <w:b/>
                      <w:i/>
                      <w:sz w:val="28"/>
                      <w:szCs w:val="28"/>
                    </w:rPr>
                    <w:t xml:space="preserve">Наполнение организма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природной </w:t>
                  </w:r>
                  <w:r w:rsidRPr="003B2297">
                    <w:rPr>
                      <w:b/>
                      <w:i/>
                      <w:sz w:val="28"/>
                      <w:szCs w:val="28"/>
                    </w:rPr>
                    <w:t>энергией</w:t>
                  </w:r>
                </w:p>
                <w:p w:rsidR="004D3A91" w:rsidRPr="003B2297" w:rsidRDefault="004D3A91" w:rsidP="004D3A91">
                  <w:pPr>
                    <w:pStyle w:val="a4"/>
                    <w:numPr>
                      <w:ilvl w:val="0"/>
                      <w:numId w:val="5"/>
                    </w:numPr>
                    <w:spacing w:line="240" w:lineRule="atLeast"/>
                    <w:ind w:left="714" w:hanging="357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Стабилизация веса</w:t>
                  </w:r>
                </w:p>
                <w:p w:rsidR="004D3A91" w:rsidRPr="003B2297" w:rsidRDefault="004D3A91" w:rsidP="004D3A91">
                  <w:pPr>
                    <w:pStyle w:val="a4"/>
                    <w:numPr>
                      <w:ilvl w:val="0"/>
                      <w:numId w:val="5"/>
                    </w:numPr>
                    <w:spacing w:line="240" w:lineRule="atLeast"/>
                    <w:ind w:left="714" w:hanging="357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Снижение биологического возраста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32" style="position:absolute;margin-left:452.55pt;margin-top:10.25pt;width:10.95pt;height:11.75pt;flip:x;z-index:251678720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5in;margin-top:11pt;width:.05pt;height:11.75pt;z-index:251675648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10.25pt;margin-top:9.8pt;width:.05pt;height:13.7pt;z-index:251680768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00pt;margin-top:10.25pt;width:7.75pt;height:11.75pt;z-index:251670528" o:connectortype="straight" strokeweight="1pt">
            <v:stroke endarrow="block"/>
          </v:shape>
        </w:pict>
      </w:r>
    </w:p>
    <w:p w:rsidR="004D3A91" w:rsidRPr="003105EB" w:rsidRDefault="004D3A91" w:rsidP="004D3A91"/>
    <w:p w:rsidR="004D3A91" w:rsidRPr="003105EB" w:rsidRDefault="004D3A91" w:rsidP="004D3A91"/>
    <w:p w:rsidR="004D3A91" w:rsidRPr="003105EB" w:rsidRDefault="004D3A91" w:rsidP="004D3A91"/>
    <w:p w:rsidR="004D3A91" w:rsidRPr="003105EB" w:rsidRDefault="004D3A91" w:rsidP="004D3A91"/>
    <w:tbl>
      <w:tblPr>
        <w:tblStyle w:val="a5"/>
        <w:tblpPr w:leftFromText="180" w:rightFromText="180" w:vertAnchor="text" w:horzAnchor="margin" w:tblpXSpec="center" w:tblpY="529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</w:tblGrid>
      <w:tr w:rsidR="0033526C" w:rsidTr="0016105D">
        <w:tc>
          <w:tcPr>
            <w:tcW w:w="14283" w:type="dxa"/>
          </w:tcPr>
          <w:p w:rsidR="0033526C" w:rsidRPr="0016105D" w:rsidRDefault="0033526C" w:rsidP="0016105D">
            <w:pPr>
              <w:jc w:val="center"/>
              <w:rPr>
                <w:b/>
                <w:i/>
                <w:sz w:val="36"/>
                <w:szCs w:val="36"/>
              </w:rPr>
            </w:pPr>
            <w:r w:rsidRPr="0016105D">
              <w:rPr>
                <w:b/>
                <w:i/>
                <w:sz w:val="36"/>
                <w:szCs w:val="36"/>
              </w:rPr>
              <w:t>Значительно улучшается самочувствие, появляется бодрость и энергия, УВЕЛИЧИВАЕТСЯ П</w:t>
            </w:r>
            <w:r w:rsidR="00F20930">
              <w:rPr>
                <w:b/>
                <w:i/>
                <w:sz w:val="36"/>
                <w:szCs w:val="36"/>
              </w:rPr>
              <w:t>Р</w:t>
            </w:r>
            <w:r w:rsidRPr="0016105D">
              <w:rPr>
                <w:b/>
                <w:i/>
                <w:sz w:val="36"/>
                <w:szCs w:val="36"/>
              </w:rPr>
              <w:t xml:space="preserve">ОДОЛЖИТЕЛЬНОСТЬ ЖИЗНИ! </w:t>
            </w:r>
          </w:p>
        </w:tc>
      </w:tr>
    </w:tbl>
    <w:p w:rsidR="004D3A91" w:rsidRDefault="000563B4" w:rsidP="004D3A91">
      <w:r>
        <w:rPr>
          <w:noProof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9" type="#_x0000_t93" style="position:absolute;margin-left:363.5pt;margin-top:-8.8pt;width:25.95pt;height:51pt;rotation:90;z-index:251673600;mso-position-horizontal-relative:text;mso-position-vertical-relative:text" adj="12735,7157"/>
        </w:pict>
      </w:r>
    </w:p>
    <w:p w:rsidR="004D3A91" w:rsidRDefault="004D3A91" w:rsidP="004D3A91">
      <w:pPr>
        <w:jc w:val="center"/>
        <w:rPr>
          <w:b/>
          <w:sz w:val="32"/>
          <w:szCs w:val="32"/>
        </w:rPr>
      </w:pPr>
    </w:p>
    <w:sectPr w:rsidR="004D3A91" w:rsidSect="00330F2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40D"/>
    <w:multiLevelType w:val="hybridMultilevel"/>
    <w:tmpl w:val="7124F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398"/>
    <w:multiLevelType w:val="hybridMultilevel"/>
    <w:tmpl w:val="642E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60D"/>
    <w:multiLevelType w:val="hybridMultilevel"/>
    <w:tmpl w:val="59E06CA6"/>
    <w:lvl w:ilvl="0" w:tplc="9FACF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1D95"/>
    <w:multiLevelType w:val="hybridMultilevel"/>
    <w:tmpl w:val="773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72B3"/>
    <w:multiLevelType w:val="hybridMultilevel"/>
    <w:tmpl w:val="96163A90"/>
    <w:lvl w:ilvl="0" w:tplc="39887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56EF"/>
    <w:multiLevelType w:val="hybridMultilevel"/>
    <w:tmpl w:val="B75834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EE2"/>
    <w:rsid w:val="0004257D"/>
    <w:rsid w:val="00052EFD"/>
    <w:rsid w:val="000563B4"/>
    <w:rsid w:val="000715BC"/>
    <w:rsid w:val="000B7572"/>
    <w:rsid w:val="000E36E1"/>
    <w:rsid w:val="000F53EE"/>
    <w:rsid w:val="0016105D"/>
    <w:rsid w:val="001D34B2"/>
    <w:rsid w:val="0025465A"/>
    <w:rsid w:val="002B20BD"/>
    <w:rsid w:val="00330F28"/>
    <w:rsid w:val="0033526C"/>
    <w:rsid w:val="00382165"/>
    <w:rsid w:val="003C2C55"/>
    <w:rsid w:val="003D50C1"/>
    <w:rsid w:val="004D3A91"/>
    <w:rsid w:val="004E6141"/>
    <w:rsid w:val="00547AFE"/>
    <w:rsid w:val="00595155"/>
    <w:rsid w:val="005A340E"/>
    <w:rsid w:val="005A36E6"/>
    <w:rsid w:val="005B2B87"/>
    <w:rsid w:val="005F5BCD"/>
    <w:rsid w:val="00692D2A"/>
    <w:rsid w:val="006F3F09"/>
    <w:rsid w:val="007806E8"/>
    <w:rsid w:val="007B2C54"/>
    <w:rsid w:val="007B6B7B"/>
    <w:rsid w:val="00804EE2"/>
    <w:rsid w:val="00822BBB"/>
    <w:rsid w:val="00830123"/>
    <w:rsid w:val="008B540D"/>
    <w:rsid w:val="00A01E4D"/>
    <w:rsid w:val="00A14F29"/>
    <w:rsid w:val="00A243B2"/>
    <w:rsid w:val="00A72643"/>
    <w:rsid w:val="00B10FA6"/>
    <w:rsid w:val="00B376FC"/>
    <w:rsid w:val="00B70B5D"/>
    <w:rsid w:val="00BF20BA"/>
    <w:rsid w:val="00C17348"/>
    <w:rsid w:val="00C63CD0"/>
    <w:rsid w:val="00C71E7C"/>
    <w:rsid w:val="00CA2F33"/>
    <w:rsid w:val="00D649D6"/>
    <w:rsid w:val="00E05D16"/>
    <w:rsid w:val="00F20930"/>
    <w:rsid w:val="00F25FEB"/>
    <w:rsid w:val="00F31B17"/>
    <w:rsid w:val="00F464A2"/>
    <w:rsid w:val="00F60980"/>
    <w:rsid w:val="00FB549C"/>
    <w:rsid w:val="00F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46"/>
        <o:r id="V:Rule13" type="connector" idref="#_x0000_s1036"/>
        <o:r id="V:Rule14" type="connector" idref="#_x0000_s1045"/>
        <o:r id="V:Rule15" type="connector" idref="#_x0000_s1038"/>
        <o:r id="V:Rule16" type="connector" idref="#_x0000_s1042"/>
        <o:r id="V:Rule17" type="connector" idref="#_x0000_s1044"/>
        <o:r id="V:Rule18" type="connector" idref="#_x0000_s1035"/>
        <o:r id="V:Rule19" type="connector" idref="#_x0000_s1037"/>
        <o:r id="V:Rule20" type="connector" idref="#_x0000_s1034"/>
        <o:r id="V:Rule21" type="connector" idref="#_x0000_s1043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1"/>
  </w:style>
  <w:style w:type="paragraph" w:styleId="3">
    <w:name w:val="heading 3"/>
    <w:basedOn w:val="a"/>
    <w:link w:val="30"/>
    <w:uiPriority w:val="9"/>
    <w:qFormat/>
    <w:rsid w:val="0080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0C1"/>
    <w:pPr>
      <w:ind w:left="720"/>
      <w:contextualSpacing/>
    </w:pPr>
  </w:style>
  <w:style w:type="table" w:styleId="a5">
    <w:name w:val="Table Grid"/>
    <w:basedOn w:val="a1"/>
    <w:uiPriority w:val="59"/>
    <w:rsid w:val="005B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9291-FAC8-4E93-9BAC-D0A06167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</dc:creator>
  <cp:lastModifiedBy>Каштан</cp:lastModifiedBy>
  <cp:revision>15</cp:revision>
  <cp:lastPrinted>2015-01-28T14:48:00Z</cp:lastPrinted>
  <dcterms:created xsi:type="dcterms:W3CDTF">2014-07-14T13:13:00Z</dcterms:created>
  <dcterms:modified xsi:type="dcterms:W3CDTF">2015-02-05T15:35:00Z</dcterms:modified>
</cp:coreProperties>
</file>